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7 meter från avverkningsanmälan A 17354-2023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