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49127-2022 i Karlstads kommun</w:t>
      </w:r>
    </w:p>
    <w:p>
      <w:r>
        <w:t>Detta klagomål behandlar höga naturvärden i avverkningsanmälan A 49127-2022 i Karlstads kommun som inkom 2022-10-24 och omfattar 10,9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9127-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6616139, E 421382 i SWEREF 99 TM.</w:t>
      </w:r>
    </w:p>
    <w:p>
      <w:r>
        <w:t>I avverkningsanmälan finns fynd av 6 naturvårdsarter, varav 1 är rödlistad, 6 är typiska (T) och 5 är signalarter (S): skrovellav (NT, T), bårdlav (S, T), fällmossa (S, T), guldlockmossa (S, T), klippfrullania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