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klagomål behandlar höga naturvärden i avverkningsanmälan A 21934-2023 i Karlstads kommun som inkom 2023-05-22 och omfattar 1,7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6605857, E 432003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