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dokument behandlar höga naturvärden i avverkningsanmälan A 69506-2021 i Karlstads kommun. Denna avverkningsanmälan inkom 2021-12-01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sparvuggla (§4), trana (§4) och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