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1896-2021 i Karlstad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