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-2026 i Karl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