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2531-2025 i Karl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