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12633-2025 i Karlstads kommun</w:t>
      </w:r>
    </w:p>
    <w:p>
      <w:r>
        <w:t>Denna tillsynsbegäran behandlar höga naturvärden i avverkningsanmälan A 12633-2025 i Karlstads kommun som inkom 2025-03-17 och omfattar 9,1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12633-2025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6621178, E 423719 i SWEREF 99 TM.</w:t>
      </w:r>
    </w:p>
    <w:p>
      <w:r>
        <w:t>I avverkningsanmälan finns fynd av 4 naturvårdsarter, varav 3 är fridlysta, 4 är typiska (T) och 3 är signalarter (S): grön sköldmossa (S, T, §8), plattlummer (S, T, §9), stubbspretmossa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