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klagomål behandlar höga naturvärden i avverkningsanmälan A 16739-2026 i Karlstads kommun som inkom 2026-04-01 och omfattar 1,7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6589995, E 421118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