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5131-2026 i Karlstads kommun</w:t>
      </w:r>
    </w:p>
    <w:p>
      <w:r>
        <w:t>Denna tillsynsbegäran behandlar höga naturvärden i avverkningsanmälan A 5131-2026 i Karlstads kommun som inkom 2026-01-27 och omfattar 1,4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5131-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6611491, E 422587 i SWEREF 99 TM.</w:t>
      </w:r>
    </w:p>
    <w:p>
      <w:r>
        <w:t>Inom 2 meter från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