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484-2023 i Karl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