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dokument behandlar höga naturvärden i avverkningsanmälan A 25888-2025 i Kristinehamns kommun som inkom 2025-05-27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6576691, E 441003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