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dokument behandlar höga naturvärden i avverkningsanmälan A 32991-2023 i Kristinehamns kommun som inkom 2023-07-06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stor sotdyna (NT)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6546290, E 448857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