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som inkom 2025-03-11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6546145, E 449525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T), kornig nållav (S, T), lönnlav (S), rostfläck (S, T), blåsippa (T, §9) och åkergroda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åkergroda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