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bombmurkla (VU, §8), dofttaggsvamp (NT), fyrflikig jordstjärna (NT), grönpyrola (S) och kamjordstjärna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