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13 meter från avverkningsanmälan A 12593-2024 i Kristinehamns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