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Detta dokument behandlar höga naturvärden i avverkningsanmälan A 25888-2025 i Kristinehamns kommun som inkom 2025-05-27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6576691, E 441003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