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dokument behandlar höga naturvärden i avverkningsanmälan A 25888-2025 i Kristinehamns kommun som inkom 2025-05-27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2194" cy="5688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421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6576691, E 441003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