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klagomål behandlar höga naturvärden i avverkningsanmälan A 20746-2026 i Kristinehamns kommun som inkom 2026-04-29 och omfattar 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6577230, E 457421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