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klagomål behandlar höga naturvärden i avverkningsanmälan A 13025-2023 i Kristinehamns kommun som inkom 2023-03-17 och omfattar 5,0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6582508, E 446987 i SWEREF 99 TM.</w:t>
      </w:r>
    </w:p>
    <w:p>
      <w:r>
        <w:t>I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