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475-2019 i Kristine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