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42882-2020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2024-10-21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