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10996-2020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