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20754-2022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