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18623-2025 i Hagfors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