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61-2026 i Hagfors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