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11 meter från avverkningsanmälan A 37152-2023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