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30524-2022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