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dokument behandlar höga naturvärden i avverkningsanmälan A 63893-2021 i Hagfors kommun. Denna avverkningsanmälan inkom 2021-11-09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