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dokument behandlar höga naturvärden i avverkningsanmälan A 656-2022 i Hagfors kommun. Denna avverkningsanmälan inkom 2022-01-05 00:00:00 och omfattar 35,1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6682625, E 416852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