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och omfattar 29,5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kolflarnlav (NT), lunglav (NT), mörk kolflarnlav (NT), skrovellav (NT), vedskivlav (NT), bollvitmossa (S), dropptaggsvamp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