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dokument behandlar höga naturvärden i avverkningsanmälan A 12445-2026 i Hagfors kommun som inkom 2026-03-09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6649644, E 409090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