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som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garnlav (VU, T), kolflarnlav (NT, T), mörk kolflarnlav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