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som inkom 2026-02-25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6657272, E 417994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mattlummer (T, §9)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