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Detta dokument behandlar höga naturvärden i avverkningsanmälan A 12445-2026 i Hagfors kommun som inkom 2026-03-09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6649644, E 409090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