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Detta dokument behandlar höga naturvärden i avverkningsanmälan A 35299-2025 i Hagfors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6667785, E 437161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