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4 meter från avverkningsanmälan A 31937-2021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