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8 meter från avverkningsanmälan A 15826-2025 i Hagfors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