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dokument behandlar höga naturvärden i avverkningsanmälan A 8254-2026 i Hagfors kommun som inkom 2026-02-11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6649245, E 408109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