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Detta dokument behandlar höga naturvärden i avverkningsanmälan A 50030-2025 i Hagfors kommun som inkom 2025-10-13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6649009, E 432523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