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Detta dokument behandlar höga naturvärden i avverkningsanmälan A 59330-2024 i Hagfors kommun som inkom 2024-12-11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6642020, E 412651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gränsticka (VU,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