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dokument behandlar höga naturvärden i avverkningsanmälan A 45073-2021 i Hagfors kommun. Denna avverkningsanmälan inkom 2021-08-30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