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17504-2022 i Hagfors kommun</w:t>
      </w:r>
    </w:p>
    <w:p>
      <w:r>
        <w:t>Detta dokument behandlar höga naturvärden i avverkningsanmälan A 17504-2022 i Hagfors kommun. Denna avverkningsanmälan inkom 2022-04-28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7504-2022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6657304, E 420684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