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40910-2023 i Hagfor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