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2887-2026 i Ar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