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som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knärot (VU, T, §8), gultoppig fingersvamp (NT), vedtrappmossa (NT, T) och flagellkvastmossa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