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som inkom 2026-04-29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6643717, E 356578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