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som inkom 2023-10-07 och omfattar 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69245" cy="5688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16924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6632200, E 364416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