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25234-2020 i Arvika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