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vanlig groda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 grön sköldmossa (S, §8),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